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90" w:rsidRDefault="00F96166" w:rsidP="00F01C90">
      <w:pPr>
        <w:jc w:val="center"/>
        <w:rPr>
          <w:b/>
        </w:rPr>
      </w:pPr>
      <w:r>
        <w:rPr>
          <w:b/>
        </w:rPr>
        <w:t>“My Melody” Directions</w:t>
      </w:r>
    </w:p>
    <w:p w:rsidR="00F01C90" w:rsidRDefault="00F01C90">
      <w:pPr>
        <w:rPr>
          <w:b/>
        </w:rPr>
      </w:pPr>
    </w:p>
    <w:p w:rsidR="00FC4F01" w:rsidRPr="00F01C90" w:rsidRDefault="00F01C90">
      <w:pPr>
        <w:rPr>
          <w:b/>
        </w:rPr>
      </w:pPr>
      <w:r w:rsidRPr="00F01C90">
        <w:rPr>
          <w:b/>
        </w:rPr>
        <w:t>Materials:</w:t>
      </w:r>
    </w:p>
    <w:p w:rsidR="00F01C90" w:rsidRDefault="00F01C90" w:rsidP="00F01C90">
      <w:pPr>
        <w:pStyle w:val="NoSpacing"/>
      </w:pPr>
      <w:r>
        <w:t>*</w:t>
      </w:r>
      <w:r w:rsidRPr="00F01C90">
        <w:rPr>
          <w:u w:val="single"/>
        </w:rPr>
        <w:t>Teacher Handout</w:t>
      </w:r>
      <w:r>
        <w:t xml:space="preserve"> (melody #1—Mary Had a Little Lamb, </w:t>
      </w:r>
    </w:p>
    <w:p w:rsidR="00F01C90" w:rsidRDefault="00F01C90" w:rsidP="00F01C90">
      <w:pPr>
        <w:pStyle w:val="NoSpacing"/>
        <w:ind w:left="1440"/>
      </w:pPr>
      <w:r>
        <w:t xml:space="preserve">      </w:t>
      </w:r>
      <w:proofErr w:type="gramStart"/>
      <w:r>
        <w:t>melody</w:t>
      </w:r>
      <w:proofErr w:type="gramEnd"/>
      <w:r>
        <w:t xml:space="preserve"> #2—Twinkle, Twinkle Little Star,</w:t>
      </w:r>
    </w:p>
    <w:p w:rsidR="00F01C90" w:rsidRDefault="00F01C90" w:rsidP="00F01C90">
      <w:pPr>
        <w:pStyle w:val="NoSpacing"/>
        <w:ind w:left="1440"/>
      </w:pPr>
      <w:r>
        <w:t xml:space="preserve">      </w:t>
      </w:r>
      <w:proofErr w:type="gramStart"/>
      <w:r>
        <w:t>melody</w:t>
      </w:r>
      <w:proofErr w:type="gramEnd"/>
      <w:r>
        <w:t xml:space="preserve"> #3—Row, Row, Row Your Boat)</w:t>
      </w:r>
    </w:p>
    <w:p w:rsidR="00F01C90" w:rsidRDefault="00F01C90" w:rsidP="00F01C90">
      <w:pPr>
        <w:pStyle w:val="NoSpacing"/>
      </w:pPr>
    </w:p>
    <w:p w:rsidR="00F01C90" w:rsidRDefault="00F01C90" w:rsidP="00F01C90">
      <w:pPr>
        <w:pStyle w:val="NoSpacing"/>
      </w:pPr>
      <w:r>
        <w:t>*</w:t>
      </w:r>
      <w:r>
        <w:rPr>
          <w:u w:val="single"/>
        </w:rPr>
        <w:t>Student Handout</w:t>
      </w:r>
      <w:r>
        <w:t xml:space="preserve"> (find corresponding composition paper with melodies by matching the number to </w:t>
      </w:r>
      <w:r>
        <w:tab/>
      </w:r>
      <w:r>
        <w:tab/>
      </w:r>
      <w:r>
        <w:tab/>
        <w:t xml:space="preserve">        the upper right hand corner of the paper)</w:t>
      </w:r>
    </w:p>
    <w:p w:rsidR="00F01C90" w:rsidRDefault="00F01C90" w:rsidP="00F01C90">
      <w:pPr>
        <w:pStyle w:val="NoSpacing"/>
      </w:pPr>
    </w:p>
    <w:p w:rsidR="00517158" w:rsidRDefault="00F01C90" w:rsidP="007B12E8">
      <w:pPr>
        <w:pStyle w:val="NoSpacing"/>
      </w:pPr>
      <w:r>
        <w:t>*</w:t>
      </w:r>
      <w:r w:rsidR="007B12E8">
        <w:t xml:space="preserve">Supplies: </w:t>
      </w:r>
    </w:p>
    <w:p w:rsidR="00517158" w:rsidRDefault="00517158" w:rsidP="00517158">
      <w:pPr>
        <w:pStyle w:val="NoSpacing"/>
        <w:numPr>
          <w:ilvl w:val="0"/>
          <w:numId w:val="2"/>
        </w:numPr>
      </w:pPr>
      <w:r>
        <w:t>Pencil (for title and name)</w:t>
      </w:r>
    </w:p>
    <w:p w:rsidR="00F01C90" w:rsidRDefault="00F01C90" w:rsidP="00F01C90">
      <w:pPr>
        <w:pStyle w:val="NoSpacing"/>
        <w:numPr>
          <w:ilvl w:val="0"/>
          <w:numId w:val="2"/>
        </w:numPr>
      </w:pPr>
      <w:r>
        <w:t>Scissors (to cut out measures)</w:t>
      </w:r>
    </w:p>
    <w:p w:rsidR="00F01C90" w:rsidRDefault="00F01C90" w:rsidP="00F01C90">
      <w:pPr>
        <w:pStyle w:val="NoSpacing"/>
        <w:numPr>
          <w:ilvl w:val="0"/>
          <w:numId w:val="2"/>
        </w:numPr>
      </w:pPr>
      <w:r>
        <w:t>Glue (to paste measures)</w:t>
      </w:r>
    </w:p>
    <w:p w:rsidR="00F01C90" w:rsidRDefault="00F01C90" w:rsidP="00F01C90">
      <w:pPr>
        <w:pStyle w:val="NoSpacing"/>
        <w:numPr>
          <w:ilvl w:val="0"/>
          <w:numId w:val="2"/>
        </w:numPr>
      </w:pPr>
      <w:r>
        <w:t>Crayons (to illustrate composition)</w:t>
      </w:r>
    </w:p>
    <w:p w:rsidR="00F01C90" w:rsidRDefault="00F01C90" w:rsidP="00F01C90">
      <w:pPr>
        <w:pStyle w:val="NoSpacing"/>
      </w:pPr>
    </w:p>
    <w:p w:rsidR="00F01C90" w:rsidRDefault="00F01C90" w:rsidP="00F01C90">
      <w:pPr>
        <w:pStyle w:val="NoSpacing"/>
      </w:pPr>
    </w:p>
    <w:p w:rsidR="00F01C90" w:rsidRDefault="00F01C90" w:rsidP="00F01C90">
      <w:pPr>
        <w:pStyle w:val="NoSpacing"/>
      </w:pPr>
      <w:r>
        <w:rPr>
          <w:b/>
        </w:rPr>
        <w:t>Directions</w:t>
      </w:r>
      <w:r>
        <w:t>:</w:t>
      </w:r>
    </w:p>
    <w:p w:rsidR="00F01C90" w:rsidRDefault="00F01C90" w:rsidP="00F01C90">
      <w:pPr>
        <w:pStyle w:val="NoSpacing"/>
      </w:pPr>
    </w:p>
    <w:p w:rsidR="00F01C90" w:rsidRDefault="00F01C90" w:rsidP="00F01C90">
      <w:pPr>
        <w:pStyle w:val="NoSpacing"/>
        <w:numPr>
          <w:ilvl w:val="0"/>
          <w:numId w:val="1"/>
        </w:numPr>
      </w:pPr>
      <w:r>
        <w:t xml:space="preserve">Photocopy </w:t>
      </w:r>
      <w:r w:rsidRPr="00F01C90">
        <w:rPr>
          <w:u w:val="single"/>
        </w:rPr>
        <w:t>Teacher Handout</w:t>
      </w:r>
      <w:r>
        <w:t xml:space="preserve">. </w:t>
      </w:r>
      <w:r w:rsidR="00EC07A5">
        <w:t>TEACHER will prepare in advance but cutting</w:t>
      </w:r>
      <w:r>
        <w:t xml:space="preserve"> along dotted line to separate the three melodies and decide:</w:t>
      </w:r>
    </w:p>
    <w:p w:rsidR="00F01C90" w:rsidRDefault="00F01C90" w:rsidP="00F01C90">
      <w:pPr>
        <w:pStyle w:val="NoSpacing"/>
        <w:numPr>
          <w:ilvl w:val="1"/>
          <w:numId w:val="1"/>
        </w:numPr>
      </w:pPr>
      <w:r>
        <w:t>Allow students to pick their melody from the three</w:t>
      </w:r>
    </w:p>
    <w:p w:rsidR="00F01C90" w:rsidRDefault="00F01C90" w:rsidP="00F01C90">
      <w:pPr>
        <w:pStyle w:val="NoSpacing"/>
        <w:numPr>
          <w:ilvl w:val="1"/>
          <w:numId w:val="1"/>
        </w:numPr>
      </w:pPr>
      <w:r>
        <w:t xml:space="preserve">OR select a melody for a student (i.e. melody has more measures so give this one to the student who </w:t>
      </w:r>
      <w:r w:rsidR="00EC07A5">
        <w:t>needs a greater challenge</w:t>
      </w:r>
      <w:r>
        <w:t>)</w:t>
      </w:r>
    </w:p>
    <w:p w:rsidR="00F01C90" w:rsidRDefault="00F01C90" w:rsidP="00F01C90">
      <w:pPr>
        <w:pStyle w:val="NoSpacing"/>
        <w:numPr>
          <w:ilvl w:val="0"/>
          <w:numId w:val="1"/>
        </w:numPr>
      </w:pPr>
      <w:r>
        <w:t xml:space="preserve">Provide student with the melody and its corresponding </w:t>
      </w:r>
      <w:r w:rsidRPr="00F01C90">
        <w:rPr>
          <w:u w:val="single"/>
        </w:rPr>
        <w:t>Student Handout</w:t>
      </w:r>
      <w:r>
        <w:t xml:space="preserve"> (as numbered in the upper right hand corner).</w:t>
      </w:r>
    </w:p>
    <w:p w:rsidR="00435811" w:rsidRDefault="00435811" w:rsidP="00F01C90">
      <w:pPr>
        <w:pStyle w:val="NoSpacing"/>
        <w:numPr>
          <w:ilvl w:val="1"/>
          <w:numId w:val="1"/>
        </w:numPr>
      </w:pPr>
      <w:r>
        <w:t>Students will cut ALONG ***DOTTED LINE***</w:t>
      </w:r>
    </w:p>
    <w:p w:rsidR="00F01C90" w:rsidRDefault="00F01C90" w:rsidP="00F01C90">
      <w:pPr>
        <w:pStyle w:val="NoSpacing"/>
        <w:numPr>
          <w:ilvl w:val="1"/>
          <w:numId w:val="1"/>
        </w:numPr>
      </w:pPr>
      <w:r>
        <w:t xml:space="preserve">Be sure to have students fit measures according to the numbers at the bottom of the </w:t>
      </w:r>
      <w:r w:rsidRPr="00435811">
        <w:rPr>
          <w:u w:val="single"/>
        </w:rPr>
        <w:t>Student Handout</w:t>
      </w:r>
      <w:r>
        <w:t>. Mea</w:t>
      </w:r>
      <w:r w:rsidR="00435811">
        <w:t>sures should be glued according.</w:t>
      </w:r>
    </w:p>
    <w:p w:rsidR="00517158" w:rsidRDefault="00517158" w:rsidP="00517158">
      <w:pPr>
        <w:pStyle w:val="NoSpacing"/>
        <w:numPr>
          <w:ilvl w:val="0"/>
          <w:numId w:val="1"/>
        </w:numPr>
      </w:pPr>
      <w:r>
        <w:t>When students finished attaching measures, they will title their piece (this step may be done first or last, whichever the teacher prefers or if students have liberty of choosing they may choose to do this first or last</w:t>
      </w:r>
    </w:p>
    <w:p w:rsidR="00517158" w:rsidRDefault="00517158" w:rsidP="00517158">
      <w:pPr>
        <w:pStyle w:val="NoSpacing"/>
        <w:numPr>
          <w:ilvl w:val="1"/>
          <w:numId w:val="1"/>
        </w:numPr>
      </w:pPr>
      <w:r>
        <w:t>Students will then illustrate their piece in the empty box</w:t>
      </w:r>
    </w:p>
    <w:p w:rsidR="00517158" w:rsidRDefault="00517158" w:rsidP="00517158">
      <w:pPr>
        <w:pStyle w:val="NoSpacing"/>
        <w:numPr>
          <w:ilvl w:val="0"/>
          <w:numId w:val="1"/>
        </w:numPr>
      </w:pPr>
      <w:r>
        <w:t>Optional (but highly suggested!!): When students have finished their compositions, perform their melody on an instrument of your choice.</w:t>
      </w:r>
    </w:p>
    <w:p w:rsidR="00517158" w:rsidRDefault="00517158" w:rsidP="00517158">
      <w:pPr>
        <w:pStyle w:val="NoSpacing"/>
        <w:numPr>
          <w:ilvl w:val="1"/>
          <w:numId w:val="1"/>
        </w:numPr>
      </w:pPr>
      <w:r>
        <w:t xml:space="preserve">If no instrument, use the following link to perform on the virtual piano: </w:t>
      </w:r>
      <w:hyperlink r:id="rId5" w:history="1">
        <w:r w:rsidRPr="004F7778">
          <w:rPr>
            <w:rStyle w:val="Hyperlink"/>
          </w:rPr>
          <w:t>http://www.bgfl.org/bgfl/custom/resources_ftp/client_ftp/ks2/music/piano/</w:t>
        </w:r>
      </w:hyperlink>
      <w:r>
        <w:t xml:space="preserve"> </w:t>
      </w:r>
    </w:p>
    <w:p w:rsidR="00F00928" w:rsidRPr="00F01C90" w:rsidRDefault="00F00928" w:rsidP="00F00928">
      <w:pPr>
        <w:pStyle w:val="NoSpacing"/>
        <w:numPr>
          <w:ilvl w:val="0"/>
          <w:numId w:val="1"/>
        </w:numPr>
      </w:pPr>
      <w:r>
        <w:t>Optional (if available): If resources are available, allow students to perform their melody. This can be on color-coded barred instruments (xylophone) or piano. Teacher will label or color code notes and students will match accordingly</w:t>
      </w:r>
      <w:bookmarkStart w:id="0" w:name="_GoBack"/>
      <w:bookmarkEnd w:id="0"/>
    </w:p>
    <w:sectPr w:rsidR="00F00928" w:rsidRPr="00F0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A7A40"/>
    <w:multiLevelType w:val="hybridMultilevel"/>
    <w:tmpl w:val="997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11E7E"/>
    <w:multiLevelType w:val="hybridMultilevel"/>
    <w:tmpl w:val="1C6A5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90"/>
    <w:rsid w:val="00435811"/>
    <w:rsid w:val="004B2535"/>
    <w:rsid w:val="00517158"/>
    <w:rsid w:val="00605C53"/>
    <w:rsid w:val="007B12E8"/>
    <w:rsid w:val="0089761A"/>
    <w:rsid w:val="00EC07A5"/>
    <w:rsid w:val="00F00928"/>
    <w:rsid w:val="00F01C90"/>
    <w:rsid w:val="00F96166"/>
    <w:rsid w:val="00FA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115B2-B32B-430A-A5B6-BE486078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C90"/>
    <w:pPr>
      <w:spacing w:after="0" w:line="240" w:lineRule="auto"/>
    </w:pPr>
  </w:style>
  <w:style w:type="character" w:styleId="Hyperlink">
    <w:name w:val="Hyperlink"/>
    <w:basedOn w:val="DefaultParagraphFont"/>
    <w:uiPriority w:val="99"/>
    <w:unhideWhenUsed/>
    <w:rsid w:val="0051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fl.org/bgfl/custom/resources_ftp/client_ftp/ks2/music/pia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Zirkel</dc:creator>
  <cp:keywords/>
  <dc:description/>
  <cp:lastModifiedBy>Melissa Zirkel</cp:lastModifiedBy>
  <cp:revision>8</cp:revision>
  <dcterms:created xsi:type="dcterms:W3CDTF">2014-07-15T00:54:00Z</dcterms:created>
  <dcterms:modified xsi:type="dcterms:W3CDTF">2014-07-23T01:34:00Z</dcterms:modified>
</cp:coreProperties>
</file>